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7226" w14:textId="77777777" w:rsidR="00281F19" w:rsidRPr="00815A43" w:rsidRDefault="00281F19" w:rsidP="00281F19">
      <w:pPr>
        <w:rPr>
          <w:b/>
          <w:bCs/>
          <w:sz w:val="28"/>
          <w:szCs w:val="28"/>
        </w:rPr>
      </w:pPr>
      <w:r w:rsidRPr="00815A43">
        <w:rPr>
          <w:b/>
          <w:bCs/>
          <w:sz w:val="28"/>
          <w:szCs w:val="28"/>
        </w:rPr>
        <w:t>Materialliste</w:t>
      </w:r>
    </w:p>
    <w:p w14:paraId="6EFD047A" w14:textId="77777777" w:rsidR="00281F19" w:rsidRPr="00C24560" w:rsidRDefault="00281F19" w:rsidP="00281F19">
      <w:pPr>
        <w:rPr>
          <w:b/>
          <w:bCs/>
          <w:sz w:val="24"/>
          <w:szCs w:val="24"/>
        </w:rPr>
      </w:pPr>
    </w:p>
    <w:p w14:paraId="7BA1C0DD" w14:textId="12D17AC5" w:rsidR="00281F19" w:rsidRPr="004F6459" w:rsidRDefault="00281F19" w:rsidP="00281F19">
      <w:pPr>
        <w:rPr>
          <w:sz w:val="24"/>
          <w:szCs w:val="24"/>
        </w:rPr>
      </w:pPr>
      <w:r w:rsidRPr="004F6459">
        <w:rPr>
          <w:sz w:val="24"/>
          <w:szCs w:val="24"/>
        </w:rPr>
        <w:t xml:space="preserve">für den Kurs </w:t>
      </w:r>
      <w:r w:rsidRPr="00C24560">
        <w:rPr>
          <w:b/>
          <w:bCs/>
          <w:sz w:val="24"/>
          <w:szCs w:val="24"/>
        </w:rPr>
        <w:t>„</w:t>
      </w:r>
      <w:r>
        <w:rPr>
          <w:b/>
          <w:bCs/>
          <w:sz w:val="24"/>
          <w:szCs w:val="24"/>
        </w:rPr>
        <w:t>Aquarell experimentell</w:t>
      </w:r>
      <w:r w:rsidRPr="00C24560">
        <w:rPr>
          <w:b/>
          <w:bCs/>
          <w:sz w:val="24"/>
          <w:szCs w:val="24"/>
        </w:rPr>
        <w:t>”</w:t>
      </w:r>
    </w:p>
    <w:p w14:paraId="0770EAEE" w14:textId="5A4BBF3F" w:rsidR="00281F19" w:rsidRPr="004F6459" w:rsidRDefault="00281F19" w:rsidP="00281F19">
      <w:pPr>
        <w:rPr>
          <w:sz w:val="24"/>
          <w:szCs w:val="24"/>
        </w:rPr>
      </w:pPr>
      <w:r w:rsidRPr="004F6459">
        <w:rPr>
          <w:sz w:val="24"/>
          <w:szCs w:val="24"/>
        </w:rPr>
        <w:t xml:space="preserve">mit </w:t>
      </w:r>
      <w:r w:rsidRPr="00EA35B0">
        <w:rPr>
          <w:b/>
          <w:bCs/>
          <w:sz w:val="24"/>
          <w:szCs w:val="24"/>
        </w:rPr>
        <w:t>Jutta Hö</w:t>
      </w:r>
      <w:r w:rsidR="00EA35B0" w:rsidRPr="00EA35B0">
        <w:rPr>
          <w:b/>
          <w:bCs/>
          <w:sz w:val="24"/>
          <w:szCs w:val="24"/>
        </w:rPr>
        <w:t>f</w:t>
      </w:r>
      <w:r w:rsidRPr="00EA35B0">
        <w:rPr>
          <w:b/>
          <w:bCs/>
          <w:sz w:val="24"/>
          <w:szCs w:val="24"/>
        </w:rPr>
        <w:t>s</w:t>
      </w:r>
    </w:p>
    <w:p w14:paraId="11F15DB1" w14:textId="17877870" w:rsidR="00281F19" w:rsidRDefault="00281F19" w:rsidP="00281F19">
      <w:pPr>
        <w:rPr>
          <w:sz w:val="24"/>
          <w:szCs w:val="24"/>
        </w:rPr>
      </w:pPr>
      <w:r>
        <w:rPr>
          <w:sz w:val="24"/>
          <w:szCs w:val="24"/>
        </w:rPr>
        <w:t xml:space="preserve">vom </w:t>
      </w:r>
      <w:r w:rsidR="00EA35B0">
        <w:rPr>
          <w:sz w:val="24"/>
          <w:szCs w:val="24"/>
        </w:rPr>
        <w:t>10.</w:t>
      </w:r>
      <w:r>
        <w:rPr>
          <w:sz w:val="24"/>
          <w:szCs w:val="24"/>
        </w:rPr>
        <w:t xml:space="preserve"> bis </w:t>
      </w:r>
      <w:r w:rsidR="00EA35B0">
        <w:rPr>
          <w:sz w:val="24"/>
          <w:szCs w:val="24"/>
        </w:rPr>
        <w:t>14. September 2023</w:t>
      </w:r>
    </w:p>
    <w:p w14:paraId="12F2C01D" w14:textId="77777777" w:rsidR="00EA35B0" w:rsidRDefault="00EA35B0" w:rsidP="00281F19">
      <w:pPr>
        <w:rPr>
          <w:sz w:val="24"/>
          <w:szCs w:val="24"/>
        </w:rPr>
      </w:pPr>
    </w:p>
    <w:p w14:paraId="5B2A94AE" w14:textId="77777777" w:rsidR="004C606B" w:rsidRPr="00EA35B0" w:rsidRDefault="004C606B">
      <w:pPr>
        <w:rPr>
          <w:sz w:val="24"/>
          <w:szCs w:val="24"/>
        </w:rPr>
      </w:pPr>
      <w:r w:rsidRPr="00EA35B0">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4200BD80" w14:textId="77777777" w:rsidR="00EA35B0" w:rsidRDefault="00EA35B0"/>
    <w:p w14:paraId="58302EE1" w14:textId="77777777" w:rsidR="004C606B" w:rsidRPr="00EA35B0" w:rsidRDefault="004C606B">
      <w:pPr>
        <w:rPr>
          <w:b/>
          <w:bCs/>
          <w:sz w:val="24"/>
          <w:szCs w:val="24"/>
        </w:rPr>
      </w:pPr>
      <w:r w:rsidRPr="00EA35B0">
        <w:rPr>
          <w:b/>
          <w:bCs/>
          <w:sz w:val="24"/>
          <w:szCs w:val="24"/>
        </w:rPr>
        <w:t>Pinsel:</w:t>
      </w:r>
    </w:p>
    <w:p w14:paraId="1B8667AF" w14:textId="77777777" w:rsidR="00AE2439" w:rsidRPr="00EA35B0" w:rsidRDefault="004C606B">
      <w:pPr>
        <w:rPr>
          <w:sz w:val="24"/>
          <w:szCs w:val="24"/>
        </w:rPr>
      </w:pPr>
      <w:r w:rsidRPr="00EA35B0">
        <w:rPr>
          <w:sz w:val="24"/>
          <w:szCs w:val="24"/>
        </w:rPr>
        <w:t>Synthetik Aquarellpinsel mit einer guten Spitze, z.B.</w:t>
      </w:r>
    </w:p>
    <w:p w14:paraId="6E6DA00A" w14:textId="64B15D9E" w:rsidR="00AE2439" w:rsidRPr="00EA35B0" w:rsidRDefault="004C606B">
      <w:pPr>
        <w:rPr>
          <w:sz w:val="24"/>
          <w:szCs w:val="24"/>
        </w:rPr>
      </w:pPr>
      <w:r w:rsidRPr="00EA35B0">
        <w:rPr>
          <w:sz w:val="24"/>
          <w:szCs w:val="24"/>
        </w:rPr>
        <w:t xml:space="preserve">da Vinci </w:t>
      </w:r>
      <w:proofErr w:type="spellStart"/>
      <w:r w:rsidRPr="00EA35B0">
        <w:rPr>
          <w:sz w:val="24"/>
          <w:szCs w:val="24"/>
        </w:rPr>
        <w:t>Casaneo</w:t>
      </w:r>
      <w:proofErr w:type="spellEnd"/>
      <w:r w:rsidRPr="00EA35B0">
        <w:rPr>
          <w:sz w:val="24"/>
          <w:szCs w:val="24"/>
        </w:rPr>
        <w:t xml:space="preserve"> Aquarellpinsel Serie 5598 Gr. 18 oder 20</w:t>
      </w:r>
      <w:r w:rsidR="00535B34">
        <w:rPr>
          <w:sz w:val="24"/>
          <w:szCs w:val="24"/>
        </w:rPr>
        <w:t>, alternativ</w:t>
      </w:r>
    </w:p>
    <w:p w14:paraId="63DF9610" w14:textId="0FE317C7" w:rsidR="00A0556B" w:rsidRPr="00EA35B0" w:rsidRDefault="004C606B">
      <w:pPr>
        <w:rPr>
          <w:sz w:val="24"/>
          <w:szCs w:val="24"/>
        </w:rPr>
      </w:pPr>
      <w:r w:rsidRPr="00EA35B0">
        <w:rPr>
          <w:sz w:val="24"/>
          <w:szCs w:val="24"/>
        </w:rPr>
        <w:t xml:space="preserve">da Vinci </w:t>
      </w:r>
      <w:proofErr w:type="spellStart"/>
      <w:r w:rsidRPr="00EA35B0">
        <w:rPr>
          <w:sz w:val="24"/>
          <w:szCs w:val="24"/>
        </w:rPr>
        <w:t>Casaneo</w:t>
      </w:r>
      <w:proofErr w:type="spellEnd"/>
      <w:r w:rsidRPr="00EA35B0">
        <w:rPr>
          <w:sz w:val="24"/>
          <w:szCs w:val="24"/>
        </w:rPr>
        <w:t xml:space="preserve"> Serie 498</w:t>
      </w:r>
    </w:p>
    <w:p w14:paraId="7734CB97" w14:textId="77777777" w:rsidR="00A0556B" w:rsidRDefault="004C606B">
      <w:pPr>
        <w:rPr>
          <w:sz w:val="24"/>
          <w:szCs w:val="24"/>
        </w:rPr>
      </w:pPr>
      <w:proofErr w:type="spellStart"/>
      <w:r w:rsidRPr="00EA35B0">
        <w:rPr>
          <w:sz w:val="24"/>
          <w:szCs w:val="24"/>
        </w:rPr>
        <w:t>Verwaschpinsel</w:t>
      </w:r>
      <w:proofErr w:type="spellEnd"/>
      <w:r w:rsidRPr="00EA35B0">
        <w:rPr>
          <w:sz w:val="24"/>
          <w:szCs w:val="24"/>
        </w:rPr>
        <w:t xml:space="preserve"> Gr. 4</w:t>
      </w:r>
    </w:p>
    <w:p w14:paraId="17152F8A" w14:textId="77777777" w:rsidR="00535B34" w:rsidRPr="00EA35B0" w:rsidRDefault="00535B34">
      <w:pPr>
        <w:rPr>
          <w:sz w:val="24"/>
          <w:szCs w:val="24"/>
        </w:rPr>
      </w:pPr>
    </w:p>
    <w:p w14:paraId="0C612052" w14:textId="77777777" w:rsidR="00A0556B" w:rsidRPr="00EA35B0" w:rsidRDefault="004C606B">
      <w:pPr>
        <w:rPr>
          <w:b/>
          <w:bCs/>
          <w:sz w:val="24"/>
          <w:szCs w:val="24"/>
        </w:rPr>
      </w:pPr>
      <w:r w:rsidRPr="00EA35B0">
        <w:rPr>
          <w:b/>
          <w:bCs/>
          <w:sz w:val="24"/>
          <w:szCs w:val="24"/>
        </w:rPr>
        <w:t>Papier:</w:t>
      </w:r>
    </w:p>
    <w:p w14:paraId="755246DC" w14:textId="77777777" w:rsidR="00A0556B" w:rsidRPr="00EA35B0" w:rsidRDefault="004C606B">
      <w:pPr>
        <w:rPr>
          <w:sz w:val="24"/>
          <w:szCs w:val="24"/>
        </w:rPr>
      </w:pPr>
      <w:r w:rsidRPr="00EA35B0">
        <w:rPr>
          <w:sz w:val="24"/>
          <w:szCs w:val="24"/>
        </w:rPr>
        <w:t>Büttenpapier im Block (Format ist frei wählbar) oder</w:t>
      </w:r>
    </w:p>
    <w:p w14:paraId="4F64FAC2" w14:textId="77777777" w:rsidR="00A0556B" w:rsidRPr="00EA35B0" w:rsidRDefault="004C606B">
      <w:pPr>
        <w:rPr>
          <w:sz w:val="24"/>
          <w:szCs w:val="24"/>
        </w:rPr>
      </w:pPr>
      <w:r w:rsidRPr="00EA35B0">
        <w:rPr>
          <w:sz w:val="24"/>
          <w:szCs w:val="24"/>
        </w:rPr>
        <w:t>Büttenpapier in Einzelbögen (teilbar auf 1/2 oder 1/4 Bogen): z.B.</w:t>
      </w:r>
    </w:p>
    <w:p w14:paraId="15A0B454" w14:textId="7C56587B" w:rsidR="00464ABC" w:rsidRPr="00EA35B0" w:rsidRDefault="004C606B">
      <w:pPr>
        <w:rPr>
          <w:sz w:val="24"/>
          <w:szCs w:val="24"/>
        </w:rPr>
      </w:pPr>
      <w:proofErr w:type="spellStart"/>
      <w:r w:rsidRPr="00EA35B0">
        <w:rPr>
          <w:sz w:val="24"/>
          <w:szCs w:val="24"/>
        </w:rPr>
        <w:t>Hahnemühle</w:t>
      </w:r>
      <w:proofErr w:type="spellEnd"/>
      <w:r w:rsidRPr="00EA35B0">
        <w:rPr>
          <w:sz w:val="24"/>
          <w:szCs w:val="24"/>
        </w:rPr>
        <w:t xml:space="preserve"> Echt-Bütten Block Aquarellkarton matt, 300g</w:t>
      </w:r>
      <w:r w:rsidR="009E3F3A">
        <w:rPr>
          <w:sz w:val="24"/>
          <w:szCs w:val="24"/>
        </w:rPr>
        <w:t>,</w:t>
      </w:r>
    </w:p>
    <w:p w14:paraId="59110B33" w14:textId="37E8FE2A" w:rsidR="00464ABC" w:rsidRPr="00EA35B0" w:rsidRDefault="004C606B">
      <w:pPr>
        <w:rPr>
          <w:sz w:val="24"/>
          <w:szCs w:val="24"/>
        </w:rPr>
      </w:pPr>
      <w:proofErr w:type="spellStart"/>
      <w:r w:rsidRPr="00EA35B0">
        <w:rPr>
          <w:sz w:val="24"/>
          <w:szCs w:val="24"/>
        </w:rPr>
        <w:t>Fabriano</w:t>
      </w:r>
      <w:proofErr w:type="spellEnd"/>
      <w:r w:rsidRPr="00EA35B0">
        <w:rPr>
          <w:sz w:val="24"/>
          <w:szCs w:val="24"/>
        </w:rPr>
        <w:t xml:space="preserve"> Bütten Block </w:t>
      </w:r>
      <w:proofErr w:type="spellStart"/>
      <w:r w:rsidRPr="00EA35B0">
        <w:rPr>
          <w:sz w:val="24"/>
          <w:szCs w:val="24"/>
        </w:rPr>
        <w:t>Artistico</w:t>
      </w:r>
      <w:proofErr w:type="spellEnd"/>
      <w:r w:rsidRPr="00EA35B0">
        <w:rPr>
          <w:sz w:val="24"/>
          <w:szCs w:val="24"/>
        </w:rPr>
        <w:t xml:space="preserve"> naturweiß Feinkorn, 300g</w:t>
      </w:r>
      <w:r w:rsidR="009E3F3A">
        <w:rPr>
          <w:sz w:val="24"/>
          <w:szCs w:val="24"/>
        </w:rPr>
        <w:t xml:space="preserve">, </w:t>
      </w:r>
      <w:r w:rsidR="00297470">
        <w:rPr>
          <w:sz w:val="24"/>
          <w:szCs w:val="24"/>
        </w:rPr>
        <w:t>oder</w:t>
      </w:r>
    </w:p>
    <w:p w14:paraId="7D394815" w14:textId="77777777" w:rsidR="00464ABC" w:rsidRDefault="004C606B">
      <w:pPr>
        <w:rPr>
          <w:sz w:val="24"/>
          <w:szCs w:val="24"/>
        </w:rPr>
      </w:pPr>
      <w:proofErr w:type="spellStart"/>
      <w:r w:rsidRPr="00EA35B0">
        <w:rPr>
          <w:sz w:val="24"/>
          <w:szCs w:val="24"/>
        </w:rPr>
        <w:t>Fabriano</w:t>
      </w:r>
      <w:proofErr w:type="spellEnd"/>
      <w:r w:rsidRPr="00EA35B0">
        <w:rPr>
          <w:sz w:val="24"/>
          <w:szCs w:val="24"/>
        </w:rPr>
        <w:t xml:space="preserve"> Bütten Block </w:t>
      </w:r>
      <w:proofErr w:type="spellStart"/>
      <w:r w:rsidRPr="00EA35B0">
        <w:rPr>
          <w:sz w:val="24"/>
          <w:szCs w:val="24"/>
        </w:rPr>
        <w:t>Artistico</w:t>
      </w:r>
      <w:proofErr w:type="spellEnd"/>
      <w:r w:rsidRPr="00EA35B0">
        <w:rPr>
          <w:sz w:val="24"/>
          <w:szCs w:val="24"/>
        </w:rPr>
        <w:t xml:space="preserve"> naturweiß Grobkorn, 300g</w:t>
      </w:r>
    </w:p>
    <w:p w14:paraId="3F0DB5B3" w14:textId="77777777" w:rsidR="00535B34" w:rsidRPr="00EA35B0" w:rsidRDefault="00535B34">
      <w:pPr>
        <w:rPr>
          <w:sz w:val="24"/>
          <w:szCs w:val="24"/>
        </w:rPr>
      </w:pPr>
    </w:p>
    <w:p w14:paraId="47DC0CD4" w14:textId="77777777" w:rsidR="00464ABC" w:rsidRPr="00EA35B0" w:rsidRDefault="004C606B">
      <w:pPr>
        <w:rPr>
          <w:b/>
          <w:bCs/>
          <w:sz w:val="24"/>
          <w:szCs w:val="24"/>
        </w:rPr>
      </w:pPr>
      <w:r w:rsidRPr="00EA35B0">
        <w:rPr>
          <w:b/>
          <w:bCs/>
          <w:sz w:val="24"/>
          <w:szCs w:val="24"/>
        </w:rPr>
        <w:t>Farben:</w:t>
      </w:r>
    </w:p>
    <w:p w14:paraId="6F84678B" w14:textId="77777777" w:rsidR="005B6E08" w:rsidRPr="00EA35B0" w:rsidRDefault="004C606B">
      <w:pPr>
        <w:rPr>
          <w:sz w:val="24"/>
          <w:szCs w:val="24"/>
        </w:rPr>
      </w:pPr>
      <w:r w:rsidRPr="00EA35B0">
        <w:rPr>
          <w:sz w:val="24"/>
          <w:szCs w:val="24"/>
        </w:rPr>
        <w:t>Aquarellfarben nach Belieben</w:t>
      </w:r>
      <w:r w:rsidR="005B6E08" w:rsidRPr="00EA35B0">
        <w:rPr>
          <w:sz w:val="24"/>
          <w:szCs w:val="24"/>
        </w:rPr>
        <w:t>.</w:t>
      </w:r>
      <w:r w:rsidRPr="00EA35B0">
        <w:rPr>
          <w:sz w:val="24"/>
          <w:szCs w:val="24"/>
        </w:rPr>
        <w:t xml:space="preserve"> Sie können einen Aquarellkasten mit dem Primär- und Sekundärprinzip der Dozentin vor Ort ausleihen oder erwerben.</w:t>
      </w:r>
    </w:p>
    <w:p w14:paraId="04EC0717" w14:textId="77777777" w:rsidR="005B6E08" w:rsidRPr="00EA35B0" w:rsidRDefault="004C606B">
      <w:pPr>
        <w:rPr>
          <w:sz w:val="24"/>
          <w:szCs w:val="24"/>
        </w:rPr>
      </w:pPr>
      <w:r w:rsidRPr="00EA35B0">
        <w:rPr>
          <w:sz w:val="24"/>
          <w:szCs w:val="24"/>
        </w:rPr>
        <w:t>Granulierende Aquarellfarben soweit vorhanden</w:t>
      </w:r>
    </w:p>
    <w:p w14:paraId="2546853D" w14:textId="77777777" w:rsidR="00623C7B" w:rsidRPr="00EA35B0" w:rsidRDefault="004C606B">
      <w:pPr>
        <w:rPr>
          <w:sz w:val="24"/>
          <w:szCs w:val="24"/>
        </w:rPr>
      </w:pPr>
      <w:r w:rsidRPr="00EA35B0">
        <w:rPr>
          <w:sz w:val="24"/>
          <w:szCs w:val="24"/>
        </w:rPr>
        <w:t>Aquarellbuntstifte</w:t>
      </w:r>
    </w:p>
    <w:p w14:paraId="16FF0CEF" w14:textId="77777777" w:rsidR="00623C7B" w:rsidRPr="00EA35B0" w:rsidRDefault="004C606B">
      <w:pPr>
        <w:rPr>
          <w:sz w:val="24"/>
          <w:szCs w:val="24"/>
        </w:rPr>
      </w:pPr>
      <w:proofErr w:type="spellStart"/>
      <w:r w:rsidRPr="00EA35B0">
        <w:rPr>
          <w:sz w:val="24"/>
          <w:szCs w:val="24"/>
        </w:rPr>
        <w:t>vermalbare</w:t>
      </w:r>
      <w:proofErr w:type="spellEnd"/>
      <w:r w:rsidRPr="00EA35B0">
        <w:rPr>
          <w:sz w:val="24"/>
          <w:szCs w:val="24"/>
        </w:rPr>
        <w:t xml:space="preserve"> Kreiden (z.B. Neocolor II von Caran </w:t>
      </w:r>
      <w:proofErr w:type="spellStart"/>
      <w:r w:rsidRPr="00EA35B0">
        <w:rPr>
          <w:sz w:val="24"/>
          <w:szCs w:val="24"/>
        </w:rPr>
        <w:t>d‘Ache</w:t>
      </w:r>
      <w:proofErr w:type="spellEnd"/>
      <w:r w:rsidRPr="00EA35B0">
        <w:rPr>
          <w:sz w:val="24"/>
          <w:szCs w:val="24"/>
        </w:rPr>
        <w:t>) oder Ölkreiden soweit vorhanden</w:t>
      </w:r>
    </w:p>
    <w:p w14:paraId="7687A74C" w14:textId="77777777" w:rsidR="00623C7B" w:rsidRPr="00EA35B0" w:rsidRDefault="004C606B">
      <w:pPr>
        <w:rPr>
          <w:sz w:val="24"/>
          <w:szCs w:val="24"/>
        </w:rPr>
      </w:pPr>
      <w:r w:rsidRPr="00EA35B0">
        <w:rPr>
          <w:sz w:val="24"/>
          <w:szCs w:val="24"/>
        </w:rPr>
        <w:t>Bleistifte und Grafitblock</w:t>
      </w:r>
    </w:p>
    <w:p w14:paraId="3F84ADA9" w14:textId="77777777" w:rsidR="00623C7B" w:rsidRPr="00EA35B0" w:rsidRDefault="004C606B">
      <w:pPr>
        <w:rPr>
          <w:sz w:val="24"/>
          <w:szCs w:val="24"/>
        </w:rPr>
      </w:pPr>
      <w:r w:rsidRPr="00EA35B0">
        <w:rPr>
          <w:sz w:val="24"/>
          <w:szCs w:val="24"/>
        </w:rPr>
        <w:t>Rötel soweit vorhanden</w:t>
      </w:r>
    </w:p>
    <w:p w14:paraId="7340D7A1" w14:textId="77777777" w:rsidR="00623C7B" w:rsidRPr="00EA35B0" w:rsidRDefault="004C606B">
      <w:pPr>
        <w:rPr>
          <w:sz w:val="24"/>
          <w:szCs w:val="24"/>
        </w:rPr>
      </w:pPr>
      <w:r w:rsidRPr="00EA35B0">
        <w:rPr>
          <w:sz w:val="24"/>
          <w:szCs w:val="24"/>
        </w:rPr>
        <w:lastRenderedPageBreak/>
        <w:t>Tusche schwarz oder farbig soweit vorhanden</w:t>
      </w:r>
    </w:p>
    <w:p w14:paraId="63FC42ED" w14:textId="3D5EAB89" w:rsidR="00623C7B" w:rsidRPr="00EA35B0" w:rsidRDefault="004C606B">
      <w:pPr>
        <w:rPr>
          <w:sz w:val="24"/>
          <w:szCs w:val="24"/>
        </w:rPr>
      </w:pPr>
      <w:r w:rsidRPr="00EA35B0">
        <w:rPr>
          <w:sz w:val="24"/>
          <w:szCs w:val="24"/>
        </w:rPr>
        <w:t>Die Dozentin stellt verschiedene Materialien, die im Kurs verwendet werden, zur Verfügung.</w:t>
      </w:r>
    </w:p>
    <w:p w14:paraId="12DED69D" w14:textId="77777777" w:rsidR="00297470" w:rsidRDefault="00297470">
      <w:pPr>
        <w:rPr>
          <w:b/>
          <w:bCs/>
          <w:sz w:val="24"/>
          <w:szCs w:val="24"/>
        </w:rPr>
      </w:pPr>
    </w:p>
    <w:p w14:paraId="6626CAD1" w14:textId="73E77E22" w:rsidR="00623C7B" w:rsidRPr="00EA35B0" w:rsidRDefault="004C606B">
      <w:pPr>
        <w:rPr>
          <w:b/>
          <w:bCs/>
          <w:sz w:val="24"/>
          <w:szCs w:val="24"/>
        </w:rPr>
      </w:pPr>
      <w:r w:rsidRPr="00EA35B0">
        <w:rPr>
          <w:b/>
          <w:bCs/>
          <w:sz w:val="24"/>
          <w:szCs w:val="24"/>
        </w:rPr>
        <w:t>Hilfsmittel:</w:t>
      </w:r>
    </w:p>
    <w:p w14:paraId="5288BEC7" w14:textId="447EE498" w:rsidR="00090786" w:rsidRPr="00EA35B0" w:rsidRDefault="004C606B">
      <w:pPr>
        <w:rPr>
          <w:sz w:val="24"/>
          <w:szCs w:val="24"/>
        </w:rPr>
      </w:pPr>
      <w:r w:rsidRPr="00EA35B0">
        <w:rPr>
          <w:sz w:val="24"/>
          <w:szCs w:val="24"/>
        </w:rPr>
        <w:t>Wasserbehälter</w:t>
      </w:r>
    </w:p>
    <w:p w14:paraId="187B126F" w14:textId="77777777" w:rsidR="00090786" w:rsidRPr="00EA35B0" w:rsidRDefault="004C606B">
      <w:pPr>
        <w:rPr>
          <w:sz w:val="24"/>
          <w:szCs w:val="24"/>
        </w:rPr>
      </w:pPr>
      <w:r w:rsidRPr="00EA35B0">
        <w:rPr>
          <w:sz w:val="24"/>
          <w:szCs w:val="24"/>
        </w:rPr>
        <w:t>Wassersprühflasche</w:t>
      </w:r>
    </w:p>
    <w:p w14:paraId="4728EF69" w14:textId="77777777" w:rsidR="00090786" w:rsidRPr="00EA35B0" w:rsidRDefault="004C606B">
      <w:pPr>
        <w:rPr>
          <w:sz w:val="24"/>
          <w:szCs w:val="24"/>
        </w:rPr>
      </w:pPr>
      <w:r w:rsidRPr="00EA35B0">
        <w:rPr>
          <w:sz w:val="24"/>
          <w:szCs w:val="24"/>
        </w:rPr>
        <w:t>Baumwolltücher</w:t>
      </w:r>
    </w:p>
    <w:p w14:paraId="645EE748" w14:textId="77777777" w:rsidR="00090786" w:rsidRPr="00EA35B0" w:rsidRDefault="004C606B">
      <w:pPr>
        <w:rPr>
          <w:sz w:val="24"/>
          <w:szCs w:val="24"/>
        </w:rPr>
      </w:pPr>
      <w:r w:rsidRPr="00EA35B0">
        <w:rPr>
          <w:sz w:val="24"/>
          <w:szCs w:val="24"/>
        </w:rPr>
        <w:t>Schere</w:t>
      </w:r>
    </w:p>
    <w:p w14:paraId="16BE51F4" w14:textId="77777777" w:rsidR="007A317F" w:rsidRPr="00EA35B0" w:rsidRDefault="004C606B">
      <w:pPr>
        <w:rPr>
          <w:sz w:val="24"/>
          <w:szCs w:val="24"/>
        </w:rPr>
      </w:pPr>
      <w:r w:rsidRPr="00EA35B0">
        <w:rPr>
          <w:sz w:val="24"/>
          <w:szCs w:val="24"/>
        </w:rPr>
        <w:t>Kreppband</w:t>
      </w:r>
    </w:p>
    <w:p w14:paraId="45215FD6" w14:textId="77777777" w:rsidR="00EF041B" w:rsidRPr="00EA35B0" w:rsidRDefault="00EF041B">
      <w:pPr>
        <w:rPr>
          <w:sz w:val="24"/>
          <w:szCs w:val="24"/>
        </w:rPr>
      </w:pPr>
    </w:p>
    <w:p w14:paraId="3F18ED40" w14:textId="77777777" w:rsidR="007A317F" w:rsidRPr="00EA35B0" w:rsidRDefault="004C606B">
      <w:pPr>
        <w:rPr>
          <w:b/>
          <w:bCs/>
          <w:sz w:val="24"/>
          <w:szCs w:val="24"/>
        </w:rPr>
      </w:pPr>
      <w:r w:rsidRPr="00EA35B0">
        <w:rPr>
          <w:b/>
          <w:bCs/>
          <w:sz w:val="24"/>
          <w:szCs w:val="24"/>
        </w:rPr>
        <w:t>Außerdem:</w:t>
      </w:r>
    </w:p>
    <w:p w14:paraId="578AA581" w14:textId="77777777" w:rsidR="00EF041B" w:rsidRPr="00EA35B0" w:rsidRDefault="004C606B">
      <w:pPr>
        <w:rPr>
          <w:sz w:val="24"/>
          <w:szCs w:val="24"/>
        </w:rPr>
      </w:pPr>
      <w:r w:rsidRPr="00EA35B0">
        <w:rPr>
          <w:sz w:val="24"/>
          <w:szCs w:val="24"/>
        </w:rPr>
        <w:t>bringen Sie alte Aquarelle mit, die überarbeitet oder zerschnitten werden können Skizze:</w:t>
      </w:r>
    </w:p>
    <w:p w14:paraId="67CB634A" w14:textId="77777777" w:rsidR="00EF041B" w:rsidRPr="00EA35B0" w:rsidRDefault="004C606B">
      <w:pPr>
        <w:rPr>
          <w:sz w:val="24"/>
          <w:szCs w:val="24"/>
        </w:rPr>
      </w:pPr>
      <w:r w:rsidRPr="00EA35B0">
        <w:rPr>
          <w:sz w:val="24"/>
          <w:szCs w:val="24"/>
        </w:rPr>
        <w:t xml:space="preserve">Bringen Sie zum </w:t>
      </w:r>
      <w:r w:rsidR="00090786" w:rsidRPr="00EA35B0">
        <w:rPr>
          <w:sz w:val="24"/>
          <w:szCs w:val="24"/>
        </w:rPr>
        <w:t>S</w:t>
      </w:r>
      <w:r w:rsidRPr="00EA35B0">
        <w:rPr>
          <w:sz w:val="24"/>
          <w:szCs w:val="24"/>
        </w:rPr>
        <w:t>kizzieren des Motivs Zeichenpapier oder Skizzenbuch und Bleistifte mit.</w:t>
      </w:r>
    </w:p>
    <w:p w14:paraId="09C8B641" w14:textId="77777777" w:rsidR="00EF041B" w:rsidRDefault="00EF041B"/>
    <w:p w14:paraId="614645B7" w14:textId="77777777" w:rsidR="00297470" w:rsidRDefault="00297470"/>
    <w:p w14:paraId="29301177" w14:textId="77777777" w:rsidR="00EF041B" w:rsidRDefault="004C606B">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w:t>
      </w:r>
    </w:p>
    <w:p w14:paraId="1E194679" w14:textId="6EBB7979" w:rsidR="00A761D5" w:rsidRDefault="004C606B">
      <w:r>
        <w:t xml:space="preserve">Dennoch können Sie mit günstigerem Material (z.B. Eigenmarken des Handels) oft schon recht ordentliche Ergebnisse erzielen, vor allem wenn Sie eine Technik zunächst einmal nur ausprobieren wollen. Bei Fragen zu den Materialien oder wenn Sie sperrige und schwere Materialien nicht selbst zum Kursort transportieren wollen, helfen wir Ihnen gerne weiter. Sprechen Sie uns an oder schreiben Sie uns eine </w:t>
      </w:r>
      <w:proofErr w:type="spellStart"/>
      <w:proofErr w:type="gramStart"/>
      <w:r>
        <w:t>Email</w:t>
      </w:r>
      <w:proofErr w:type="spellEnd"/>
      <w:proofErr w:type="gramEnd"/>
      <w:r>
        <w:t>!</w:t>
      </w:r>
    </w:p>
    <w:sectPr w:rsidR="00A761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7"/>
    <w:rsid w:val="00090786"/>
    <w:rsid w:val="00281F19"/>
    <w:rsid w:val="00297470"/>
    <w:rsid w:val="00464ABC"/>
    <w:rsid w:val="004C606B"/>
    <w:rsid w:val="00535B34"/>
    <w:rsid w:val="005B6E08"/>
    <w:rsid w:val="00623C7B"/>
    <w:rsid w:val="007A317F"/>
    <w:rsid w:val="009E3F3A"/>
    <w:rsid w:val="00A0556B"/>
    <w:rsid w:val="00A761D5"/>
    <w:rsid w:val="00AE2439"/>
    <w:rsid w:val="00B01057"/>
    <w:rsid w:val="00EA35B0"/>
    <w:rsid w:val="00EF0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3B27"/>
  <w15:chartTrackingRefBased/>
  <w15:docId w15:val="{C81716F1-9088-4B81-BA46-AF388201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15</cp:revision>
  <dcterms:created xsi:type="dcterms:W3CDTF">2022-11-30T16:09:00Z</dcterms:created>
  <dcterms:modified xsi:type="dcterms:W3CDTF">2022-12-15T18:16:00Z</dcterms:modified>
</cp:coreProperties>
</file>